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05" w:rsidRDefault="00C36505" w:rsidP="00316CC7">
      <w:pPr>
        <w:pStyle w:val="CJC-Heading2numbered"/>
      </w:pPr>
      <w:bookmarkStart w:id="0" w:name="_Toc520969186"/>
      <w:bookmarkStart w:id="1" w:name="_Toc520969350"/>
      <w:bookmarkStart w:id="2" w:name="_Toc17290630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316CC7" w:rsidRPr="000075AE" w:rsidRDefault="00316CC7" w:rsidP="00316CC7">
      <w:pPr>
        <w:pStyle w:val="CJC-Heading2numbered"/>
        <w:rPr>
          <w:sz w:val="24"/>
          <w:szCs w:val="24"/>
        </w:rPr>
      </w:pPr>
      <w:r w:rsidRPr="000075AE">
        <w:t>13.7 Closing Statement Worksheet</w:t>
      </w:r>
      <w:bookmarkEnd w:id="0"/>
      <w:bookmarkEnd w:id="1"/>
      <w:bookmarkEnd w:id="2"/>
    </w:p>
    <w:p w:rsidR="00316CC7" w:rsidRPr="000075AE" w:rsidRDefault="00316CC7" w:rsidP="00316CC7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Fill out this worksheet to help prepare for giving a closing statement. You might need to leave blanks to be filled out during the trial as evidence is brought forward.</w:t>
      </w:r>
    </w:p>
    <w:p w:rsidR="00316CC7" w:rsidRPr="000075AE" w:rsidRDefault="00316CC7" w:rsidP="00316CC7">
      <w:pPr>
        <w:pStyle w:val="CJC-bodytext"/>
        <w:rPr>
          <w:szCs w:val="24"/>
          <w:lang w:eastAsia="en-CA"/>
        </w:rPr>
      </w:pPr>
      <w:r w:rsidRPr="00337DB1">
        <w:rPr>
          <w:b/>
          <w:lang w:eastAsia="en-CA"/>
        </w:rPr>
        <w:t>Orders you seek / oppose</w:t>
      </w:r>
      <w:r w:rsidR="00337DB1">
        <w:rPr>
          <w:lang w:eastAsia="en-CA"/>
        </w:rPr>
        <w:t xml:space="preserve"> (draft copy)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5281" w:rsidTr="008A5281">
        <w:tc>
          <w:tcPr>
            <w:tcW w:w="9576" w:type="dxa"/>
          </w:tcPr>
          <w:p w:rsidR="008A5281" w:rsidRDefault="008A5281" w:rsidP="00316CC7">
            <w:pPr>
              <w:pStyle w:val="CJC-bodytext"/>
              <w:rPr>
                <w:lang w:eastAsia="en-CA"/>
              </w:rPr>
            </w:pPr>
          </w:p>
        </w:tc>
      </w:tr>
    </w:tbl>
    <w:p w:rsidR="00C36505" w:rsidRDefault="00C36505" w:rsidP="00316CC7">
      <w:pPr>
        <w:pStyle w:val="CJC-bodytext"/>
        <w:rPr>
          <w:lang w:eastAsia="en-CA"/>
        </w:rPr>
      </w:pPr>
    </w:p>
    <w:p w:rsidR="00C36505" w:rsidRDefault="00316CC7" w:rsidP="00316CC7">
      <w:pPr>
        <w:pStyle w:val="CJC-bodytext"/>
        <w:rPr>
          <w:lang w:eastAsia="en-CA"/>
        </w:rPr>
      </w:pPr>
      <w:r w:rsidRPr="00337DB1">
        <w:rPr>
          <w:b/>
          <w:lang w:eastAsia="en-CA"/>
        </w:rPr>
        <w:t>Theory of the case</w:t>
      </w:r>
      <w:r w:rsidRPr="000075AE">
        <w:rPr>
          <w:lang w:eastAsia="en-CA"/>
        </w:rPr>
        <w:t xml:space="preserve">: Briefly state the reasons why you want what you want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5281" w:rsidTr="008A5281">
        <w:tc>
          <w:tcPr>
            <w:tcW w:w="9576" w:type="dxa"/>
          </w:tcPr>
          <w:p w:rsidR="008A5281" w:rsidRDefault="008A5281" w:rsidP="00316CC7">
            <w:pPr>
              <w:pStyle w:val="CJC-bodytext"/>
              <w:rPr>
                <w:lang w:eastAsia="en-CA"/>
              </w:rPr>
            </w:pPr>
          </w:p>
          <w:p w:rsidR="008A5281" w:rsidRDefault="008A5281" w:rsidP="00316CC7">
            <w:pPr>
              <w:pStyle w:val="CJC-bodytext"/>
              <w:rPr>
                <w:lang w:eastAsia="en-CA"/>
              </w:rPr>
            </w:pPr>
          </w:p>
        </w:tc>
      </w:tr>
    </w:tbl>
    <w:p w:rsidR="008A5281" w:rsidRDefault="008A5281" w:rsidP="00316CC7">
      <w:pPr>
        <w:pStyle w:val="CJC-bodytext"/>
      </w:pPr>
    </w:p>
    <w:p w:rsidR="00316CC7" w:rsidRPr="00337DB1" w:rsidRDefault="00316CC7" w:rsidP="00316CC7">
      <w:pPr>
        <w:pStyle w:val="CJC-bodytext"/>
        <w:rPr>
          <w:b/>
        </w:rPr>
      </w:pPr>
      <w:r w:rsidRPr="00337DB1">
        <w:rPr>
          <w:b/>
        </w:rPr>
        <w:t>Relevant</w:t>
      </w:r>
      <w:r w:rsidR="00337DB1" w:rsidRPr="00337DB1">
        <w:rPr>
          <w:b/>
        </w:rPr>
        <w:t xml:space="preserve"> Statutory</w:t>
      </w:r>
      <w:r w:rsidRPr="00337DB1">
        <w:rPr>
          <w:b/>
        </w:rPr>
        <w:t xml:space="preserve"> laws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5281" w:rsidTr="008A5281">
        <w:tc>
          <w:tcPr>
            <w:tcW w:w="9576" w:type="dxa"/>
          </w:tcPr>
          <w:p w:rsidR="008A5281" w:rsidRDefault="008A5281" w:rsidP="00316CC7">
            <w:pPr>
              <w:pStyle w:val="CJC-bodytext"/>
              <w:rPr>
                <w:szCs w:val="24"/>
                <w:lang w:eastAsia="en-CA"/>
              </w:rPr>
            </w:pPr>
          </w:p>
          <w:p w:rsidR="008A5281" w:rsidRDefault="008A5281" w:rsidP="00316CC7">
            <w:pPr>
              <w:pStyle w:val="CJC-bodytext"/>
              <w:rPr>
                <w:szCs w:val="24"/>
                <w:lang w:eastAsia="en-CA"/>
              </w:rPr>
            </w:pPr>
          </w:p>
        </w:tc>
      </w:tr>
    </w:tbl>
    <w:p w:rsidR="00C36505" w:rsidRPr="000075AE" w:rsidRDefault="00C36505" w:rsidP="00316CC7">
      <w:pPr>
        <w:pStyle w:val="CJC-bodytext"/>
        <w:rPr>
          <w:szCs w:val="24"/>
          <w:lang w:eastAsia="en-CA"/>
        </w:rPr>
      </w:pPr>
    </w:p>
    <w:p w:rsidR="00316CC7" w:rsidRPr="00337DB1" w:rsidRDefault="00316CC7" w:rsidP="00316CC7">
      <w:pPr>
        <w:pStyle w:val="CJC-bodytext"/>
        <w:rPr>
          <w:b/>
          <w:szCs w:val="24"/>
          <w:lang w:eastAsia="en-CA"/>
        </w:rPr>
      </w:pPr>
      <w:r w:rsidRPr="00337DB1">
        <w:rPr>
          <w:b/>
          <w:lang w:eastAsia="en-CA"/>
        </w:rPr>
        <w:t xml:space="preserve">Supporting </w:t>
      </w:r>
      <w:r w:rsidR="00337DB1">
        <w:rPr>
          <w:b/>
          <w:lang w:eastAsia="en-CA"/>
        </w:rPr>
        <w:t>Case L</w:t>
      </w:r>
      <w:r w:rsidRPr="00337DB1">
        <w:rPr>
          <w:b/>
          <w:lang w:eastAsia="en-CA"/>
        </w:rPr>
        <w:t>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5281" w:rsidTr="008A5281">
        <w:tc>
          <w:tcPr>
            <w:tcW w:w="9576" w:type="dxa"/>
          </w:tcPr>
          <w:p w:rsidR="008A5281" w:rsidRDefault="008A5281" w:rsidP="00316CC7">
            <w:pPr>
              <w:pStyle w:val="CJC-bodytext"/>
              <w:rPr>
                <w:lang w:eastAsia="en-CA"/>
              </w:rPr>
            </w:pPr>
          </w:p>
          <w:p w:rsidR="008A5281" w:rsidRDefault="008A5281" w:rsidP="00316CC7">
            <w:pPr>
              <w:pStyle w:val="CJC-bodytext"/>
              <w:rPr>
                <w:lang w:eastAsia="en-CA"/>
              </w:rPr>
            </w:pPr>
          </w:p>
        </w:tc>
      </w:tr>
    </w:tbl>
    <w:p w:rsidR="008A5281" w:rsidRDefault="008A5281" w:rsidP="00316CC7">
      <w:pPr>
        <w:pStyle w:val="CJC-bodytext"/>
        <w:rPr>
          <w:lang w:eastAsia="en-CA"/>
        </w:rPr>
      </w:pPr>
    </w:p>
    <w:p w:rsidR="008A5281" w:rsidRDefault="008A5281" w:rsidP="008A5281">
      <w:pPr>
        <w:pStyle w:val="CJC-bodytext"/>
        <w:rPr>
          <w:lang w:eastAsia="en-CA"/>
        </w:rPr>
      </w:pPr>
      <w:r>
        <w:rPr>
          <w:lang w:eastAsia="en-CA"/>
        </w:rPr>
        <w:br w:type="page"/>
      </w:r>
    </w:p>
    <w:p w:rsidR="00316CC7" w:rsidRPr="00337DB1" w:rsidRDefault="00316CC7" w:rsidP="00316CC7">
      <w:pPr>
        <w:pStyle w:val="CJC-bodytext"/>
        <w:rPr>
          <w:b/>
          <w:szCs w:val="24"/>
          <w:lang w:eastAsia="en-CA"/>
        </w:rPr>
      </w:pPr>
      <w:r w:rsidRPr="00337DB1">
        <w:rPr>
          <w:b/>
          <w:lang w:eastAsia="en-CA"/>
        </w:rPr>
        <w:lastRenderedPageBreak/>
        <w:t>Related to Facts (supported by evidence presented at trial)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5281" w:rsidTr="008A5281">
        <w:tc>
          <w:tcPr>
            <w:tcW w:w="9576" w:type="dxa"/>
          </w:tcPr>
          <w:p w:rsidR="008A5281" w:rsidRDefault="008A5281" w:rsidP="00316CC7">
            <w:pPr>
              <w:pStyle w:val="CJC-bodytext"/>
              <w:rPr>
                <w:lang w:eastAsia="en-CA"/>
              </w:rPr>
            </w:pPr>
          </w:p>
        </w:tc>
      </w:tr>
    </w:tbl>
    <w:p w:rsidR="00C36505" w:rsidRDefault="00C36505" w:rsidP="00316CC7">
      <w:pPr>
        <w:pStyle w:val="CJC-bodytext"/>
        <w:rPr>
          <w:lang w:eastAsia="en-CA"/>
        </w:rPr>
      </w:pPr>
    </w:p>
    <w:p w:rsidR="00C36505" w:rsidRPr="00337DB1" w:rsidRDefault="00316CC7" w:rsidP="00316CC7">
      <w:pPr>
        <w:pStyle w:val="CJC-bodytext"/>
        <w:rPr>
          <w:b/>
          <w:lang w:eastAsia="en-CA"/>
        </w:rPr>
      </w:pPr>
      <w:r w:rsidRPr="00337DB1">
        <w:rPr>
          <w:b/>
          <w:lang w:eastAsia="en-CA"/>
        </w:rPr>
        <w:t>Additional Comments (address arguments made by other party</w:t>
      </w:r>
      <w:r w:rsidR="00337DB1">
        <w:rPr>
          <w:b/>
          <w:lang w:eastAsia="en-CA"/>
        </w:rPr>
        <w:t xml:space="preserve"> or the credibility of witnesses</w:t>
      </w:r>
      <w:r w:rsidRPr="00337DB1">
        <w:rPr>
          <w:b/>
          <w:lang w:eastAsia="en-CA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A5281" w:rsidTr="00C40575">
        <w:tc>
          <w:tcPr>
            <w:tcW w:w="9576" w:type="dxa"/>
          </w:tcPr>
          <w:p w:rsidR="008A5281" w:rsidRDefault="008A5281" w:rsidP="00C40575">
            <w:pPr>
              <w:pStyle w:val="CJC-bodytext"/>
              <w:rPr>
                <w:lang w:eastAsia="en-CA"/>
              </w:rPr>
            </w:pPr>
          </w:p>
        </w:tc>
      </w:tr>
    </w:tbl>
    <w:p w:rsidR="00966D70" w:rsidRDefault="00966D70"/>
    <w:sectPr w:rsidR="00966D70" w:rsidSect="00C36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33" w:rsidRDefault="006E0233" w:rsidP="00C36505">
      <w:pPr>
        <w:spacing w:after="0" w:line="240" w:lineRule="auto"/>
      </w:pPr>
      <w:r>
        <w:separator/>
      </w:r>
    </w:p>
  </w:endnote>
  <w:endnote w:type="continuationSeparator" w:id="0">
    <w:p w:rsidR="006E0233" w:rsidRDefault="006E0233" w:rsidP="00C3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F4" w:rsidRDefault="00C273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19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505" w:rsidRDefault="00C365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A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6505" w:rsidRDefault="00C36505">
    <w:pPr>
      <w:pStyle w:val="Footer"/>
    </w:pPr>
    <w:r>
      <w:t xml:space="preserve">© </w:t>
    </w:r>
    <w:r w:rsidR="00C273F4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76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505" w:rsidRDefault="00C365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6505" w:rsidRDefault="00C36505">
    <w:pPr>
      <w:pStyle w:val="Footer"/>
    </w:pPr>
    <w:r>
      <w:t xml:space="preserve">© </w:t>
    </w:r>
    <w:r w:rsidR="00C273F4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33" w:rsidRDefault="006E0233" w:rsidP="00C36505">
      <w:pPr>
        <w:spacing w:after="0" w:line="240" w:lineRule="auto"/>
      </w:pPr>
      <w:r>
        <w:separator/>
      </w:r>
    </w:p>
  </w:footnote>
  <w:footnote w:type="continuationSeparator" w:id="0">
    <w:p w:rsidR="006E0233" w:rsidRDefault="006E0233" w:rsidP="00C3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F4" w:rsidRDefault="00C273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F4" w:rsidRDefault="00C273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505" w:rsidRDefault="00993A1C" w:rsidP="00C36505">
    <w:pPr>
      <w:pStyle w:val="Header"/>
      <w:ind w:left="-1418"/>
    </w:pPr>
    <w:bookmarkStart w:id="3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C7"/>
    <w:rsid w:val="00316CC7"/>
    <w:rsid w:val="00337DB1"/>
    <w:rsid w:val="004D18EF"/>
    <w:rsid w:val="005C014C"/>
    <w:rsid w:val="006E0233"/>
    <w:rsid w:val="00784085"/>
    <w:rsid w:val="008A5281"/>
    <w:rsid w:val="00966D70"/>
    <w:rsid w:val="00993A1C"/>
    <w:rsid w:val="00C273F4"/>
    <w:rsid w:val="00C36505"/>
    <w:rsid w:val="00E1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316CC7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316CC7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C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CC7"/>
  </w:style>
  <w:style w:type="paragraph" w:styleId="Header">
    <w:name w:val="header"/>
    <w:basedOn w:val="Normal"/>
    <w:link w:val="HeaderChar"/>
    <w:uiPriority w:val="99"/>
    <w:unhideWhenUsed/>
    <w:rsid w:val="00C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05"/>
  </w:style>
  <w:style w:type="paragraph" w:styleId="Footer">
    <w:name w:val="footer"/>
    <w:basedOn w:val="Normal"/>
    <w:link w:val="FooterChar"/>
    <w:uiPriority w:val="99"/>
    <w:unhideWhenUsed/>
    <w:rsid w:val="00C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05"/>
  </w:style>
  <w:style w:type="paragraph" w:styleId="BalloonText">
    <w:name w:val="Balloon Text"/>
    <w:basedOn w:val="Normal"/>
    <w:link w:val="BalloonTextChar"/>
    <w:uiPriority w:val="99"/>
    <w:semiHidden/>
    <w:unhideWhenUsed/>
    <w:rsid w:val="00C3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316CC7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316CC7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C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CC7"/>
  </w:style>
  <w:style w:type="paragraph" w:styleId="Header">
    <w:name w:val="header"/>
    <w:basedOn w:val="Normal"/>
    <w:link w:val="HeaderChar"/>
    <w:uiPriority w:val="99"/>
    <w:unhideWhenUsed/>
    <w:rsid w:val="00C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05"/>
  </w:style>
  <w:style w:type="paragraph" w:styleId="Footer">
    <w:name w:val="footer"/>
    <w:basedOn w:val="Normal"/>
    <w:link w:val="FooterChar"/>
    <w:uiPriority w:val="99"/>
    <w:unhideWhenUsed/>
    <w:rsid w:val="00C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05"/>
  </w:style>
  <w:style w:type="paragraph" w:styleId="BalloonText">
    <w:name w:val="Balloon Text"/>
    <w:basedOn w:val="Normal"/>
    <w:link w:val="BalloonTextChar"/>
    <w:uiPriority w:val="99"/>
    <w:semiHidden/>
    <w:unhideWhenUsed/>
    <w:rsid w:val="00C3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2019-09-18T18:58:00Z</dcterms:created>
  <dcterms:modified xsi:type="dcterms:W3CDTF">2021-04-09T18:21:00Z</dcterms:modified>
</cp:coreProperties>
</file>